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636" w:rsidRPr="00EA2439" w:rsidRDefault="004C1F77" w:rsidP="008E6636">
      <w:pPr>
        <w:adjustRightInd w:val="0"/>
        <w:snapToGrid w:val="0"/>
        <w:spacing w:line="660" w:lineRule="exact"/>
        <w:jc w:val="center"/>
        <w:rPr>
          <w:rFonts w:ascii="方正小标宋简体" w:eastAsia="方正小标宋简体" w:hAnsi="黑体" w:cs="宋体"/>
          <w:bCs/>
          <w:color w:val="000000"/>
          <w:sz w:val="44"/>
          <w:szCs w:val="44"/>
        </w:rPr>
      </w:pPr>
      <w:r>
        <w:rPr>
          <w:rFonts w:ascii="方正小标宋简体" w:eastAsia="方正小标宋简体" w:hAnsi="黑体" w:cs="宋体" w:hint="eastAsia"/>
          <w:bCs/>
          <w:color w:val="000000"/>
          <w:sz w:val="44"/>
          <w:szCs w:val="44"/>
        </w:rPr>
        <w:t>核科学与技术学院</w:t>
      </w:r>
      <w:r w:rsidR="008E6636" w:rsidRPr="00EA2439">
        <w:rPr>
          <w:rFonts w:ascii="方正小标宋简体" w:eastAsia="方正小标宋简体" w:hAnsi="黑体" w:cs="宋体" w:hint="eastAsia"/>
          <w:bCs/>
          <w:color w:val="000000"/>
          <w:sz w:val="44"/>
          <w:szCs w:val="44"/>
        </w:rPr>
        <w:t>研究生国家奖学金</w:t>
      </w:r>
    </w:p>
    <w:p w:rsidR="008E6636" w:rsidRPr="00EA2439" w:rsidRDefault="008200C0" w:rsidP="008E6636">
      <w:pPr>
        <w:adjustRightInd w:val="0"/>
        <w:snapToGrid w:val="0"/>
        <w:spacing w:line="660" w:lineRule="exact"/>
        <w:jc w:val="center"/>
        <w:rPr>
          <w:rFonts w:ascii="方正小标宋简体" w:eastAsia="方正小标宋简体" w:hAnsi="黑体" w:cs="宋体"/>
          <w:bCs/>
          <w:color w:val="000000"/>
          <w:sz w:val="44"/>
          <w:szCs w:val="44"/>
        </w:rPr>
      </w:pPr>
      <w:r>
        <w:rPr>
          <w:rFonts w:ascii="方正小标宋简体" w:eastAsia="方正小标宋简体" w:hAnsi="黑体" w:cs="宋体" w:hint="eastAsia"/>
          <w:bCs/>
          <w:color w:val="000000"/>
          <w:sz w:val="44"/>
          <w:szCs w:val="44"/>
        </w:rPr>
        <w:t>评定实施细则</w:t>
      </w:r>
    </w:p>
    <w:p w:rsidR="00F43462" w:rsidRPr="00EA2439" w:rsidRDefault="00F43462" w:rsidP="00663820">
      <w:pPr>
        <w:spacing w:beforeLines="100" w:before="312" w:line="540" w:lineRule="exact"/>
        <w:jc w:val="center"/>
        <w:rPr>
          <w:rFonts w:ascii="黑体" w:eastAsia="黑体" w:hAnsi="黑体" w:cs="黑体"/>
          <w:bCs/>
          <w:color w:val="000000"/>
          <w:sz w:val="32"/>
          <w:szCs w:val="32"/>
        </w:rPr>
      </w:pPr>
      <w:r w:rsidRPr="00EA2439">
        <w:rPr>
          <w:rFonts w:ascii="黑体" w:eastAsia="黑体" w:hAnsi="黑体" w:cs="黑体" w:hint="eastAsia"/>
          <w:bCs/>
          <w:color w:val="000000"/>
          <w:sz w:val="32"/>
          <w:szCs w:val="32"/>
        </w:rPr>
        <w:t>第</w:t>
      </w:r>
      <w:r>
        <w:rPr>
          <w:rFonts w:ascii="黑体" w:eastAsia="黑体" w:hAnsi="黑体" w:cs="黑体" w:hint="eastAsia"/>
          <w:bCs/>
          <w:color w:val="000000"/>
          <w:sz w:val="32"/>
          <w:szCs w:val="32"/>
        </w:rPr>
        <w:t>一</w:t>
      </w:r>
      <w:r w:rsidRPr="00EA2439">
        <w:rPr>
          <w:rFonts w:ascii="黑体" w:eastAsia="黑体" w:hAnsi="黑体" w:cs="黑体" w:hint="eastAsia"/>
          <w:bCs/>
          <w:color w:val="000000"/>
          <w:sz w:val="32"/>
          <w:szCs w:val="32"/>
        </w:rPr>
        <w:t xml:space="preserve">章  </w:t>
      </w:r>
      <w:r>
        <w:rPr>
          <w:rFonts w:ascii="黑体" w:eastAsia="黑体" w:hAnsi="黑体" w:cs="黑体" w:hint="eastAsia"/>
          <w:bCs/>
          <w:color w:val="000000"/>
          <w:sz w:val="32"/>
          <w:szCs w:val="32"/>
        </w:rPr>
        <w:t>总则</w:t>
      </w:r>
    </w:p>
    <w:p w:rsidR="00F43462" w:rsidRDefault="008E6636" w:rsidP="00F43462">
      <w:pPr>
        <w:tabs>
          <w:tab w:val="left" w:pos="3600"/>
        </w:tabs>
        <w:spacing w:line="540" w:lineRule="exact"/>
        <w:ind w:firstLineChars="200" w:firstLine="640"/>
        <w:jc w:val="left"/>
        <w:rPr>
          <w:rFonts w:ascii="仿宋_GB2312" w:eastAsia="仿宋_GB2312" w:hAnsi="仿宋_GB2312" w:cs="仿宋_GB2312"/>
          <w:sz w:val="32"/>
          <w:szCs w:val="32"/>
        </w:rPr>
      </w:pPr>
      <w:r w:rsidRPr="00EA2439">
        <w:rPr>
          <w:rFonts w:ascii="楷体" w:eastAsia="楷体" w:hAnsi="楷体" w:hint="eastAsia"/>
          <w:color w:val="000000"/>
          <w:sz w:val="32"/>
          <w:szCs w:val="32"/>
        </w:rPr>
        <w:t>第一条</w:t>
      </w:r>
      <w:r w:rsidR="00F43462">
        <w:rPr>
          <w:rFonts w:ascii="仿宋_GB2312" w:eastAsia="仿宋_GB2312" w:hAnsi="仿宋" w:cs="仿宋_GB2312" w:hint="eastAsia"/>
          <w:color w:val="000000"/>
          <w:kern w:val="0"/>
          <w:sz w:val="32"/>
          <w:szCs w:val="32"/>
        </w:rPr>
        <w:t xml:space="preserve"> </w:t>
      </w:r>
      <w:r w:rsidR="00F43462">
        <w:rPr>
          <w:rFonts w:ascii="仿宋_GB2312" w:eastAsia="仿宋_GB2312" w:hAnsi="仿宋" w:cs="仿宋_GB2312"/>
          <w:color w:val="000000"/>
          <w:kern w:val="0"/>
          <w:sz w:val="32"/>
          <w:szCs w:val="32"/>
        </w:rPr>
        <w:t xml:space="preserve"> </w:t>
      </w:r>
      <w:r w:rsidR="00F43462">
        <w:rPr>
          <w:rFonts w:ascii="仿宋_GB2312" w:eastAsia="仿宋_GB2312" w:hAnsi="仿宋_GB2312" w:cs="仿宋_GB2312" w:hint="eastAsia"/>
          <w:sz w:val="32"/>
          <w:szCs w:val="32"/>
        </w:rPr>
        <w:t>根据《兰州大学研究生奖助管理办法》（校</w:t>
      </w:r>
      <w:proofErr w:type="gramStart"/>
      <w:r w:rsidR="00F43462">
        <w:rPr>
          <w:rFonts w:ascii="仿宋_GB2312" w:eastAsia="仿宋_GB2312" w:hAnsi="仿宋_GB2312" w:cs="仿宋_GB2312" w:hint="eastAsia"/>
          <w:sz w:val="32"/>
          <w:szCs w:val="32"/>
        </w:rPr>
        <w:t>研</w:t>
      </w:r>
      <w:proofErr w:type="gramEnd"/>
      <w:r w:rsidR="00F43462">
        <w:rPr>
          <w:rFonts w:ascii="仿宋_GB2312" w:eastAsia="仿宋_GB2312" w:hAnsi="仿宋_GB2312" w:cs="仿宋_GB2312" w:hint="eastAsia"/>
          <w:sz w:val="32"/>
          <w:szCs w:val="32"/>
        </w:rPr>
        <w:t>〔2021〕38号）文件精神，结合学院人才培养目标和实际工作情况，制定本细则。</w:t>
      </w:r>
    </w:p>
    <w:p w:rsidR="00F43462" w:rsidRPr="00EA2439" w:rsidRDefault="00F43462" w:rsidP="00F43462">
      <w:pPr>
        <w:adjustRightInd w:val="0"/>
        <w:snapToGrid w:val="0"/>
        <w:spacing w:line="540" w:lineRule="exact"/>
        <w:ind w:firstLineChars="200" w:firstLine="640"/>
        <w:rPr>
          <w:rFonts w:ascii="仿宋_GB2312" w:eastAsia="仿宋_GB2312" w:hAnsi="仿宋" w:cs="仿宋"/>
          <w:color w:val="000000"/>
          <w:sz w:val="32"/>
          <w:szCs w:val="32"/>
        </w:rPr>
      </w:pPr>
      <w:r w:rsidRPr="00EA2439">
        <w:rPr>
          <w:rFonts w:ascii="楷体" w:eastAsia="楷体" w:hAnsi="楷体" w:hint="eastAsia"/>
          <w:color w:val="000000"/>
          <w:sz w:val="32"/>
          <w:szCs w:val="32"/>
        </w:rPr>
        <w:t>第二条</w:t>
      </w:r>
      <w:r w:rsidRPr="00EA2439">
        <w:rPr>
          <w:rFonts w:ascii="仿宋_GB2312" w:eastAsia="仿宋_GB2312" w:hAnsi="仿宋" w:hint="eastAsia"/>
          <w:b/>
          <w:color w:val="000000"/>
          <w:sz w:val="32"/>
          <w:szCs w:val="32"/>
        </w:rPr>
        <w:t xml:space="preserve">  </w:t>
      </w:r>
      <w:r w:rsidRPr="009F2ECD">
        <w:rPr>
          <w:rFonts w:ascii="仿宋_GB2312" w:eastAsia="仿宋_GB2312" w:hAnsi="仿宋" w:cs="仿宋" w:hint="eastAsia"/>
          <w:color w:val="000000"/>
          <w:sz w:val="32"/>
          <w:szCs w:val="32"/>
        </w:rPr>
        <w:t>本细则所称研究生是指由兰州大学招生和培养的具有中华人民共和国国籍</w:t>
      </w:r>
      <w:r w:rsidRPr="00E84071">
        <w:rPr>
          <w:rFonts w:ascii="仿宋_GB2312" w:eastAsia="仿宋_GB2312" w:hAnsi="仿宋" w:hint="eastAsia"/>
          <w:color w:val="000000"/>
          <w:sz w:val="32"/>
          <w:szCs w:val="32"/>
        </w:rPr>
        <w:t>的我院全日制非在职研究生，</w:t>
      </w:r>
      <w:bookmarkStart w:id="0" w:name="_GoBack"/>
      <w:bookmarkEnd w:id="0"/>
      <w:r w:rsidRPr="00E84071">
        <w:rPr>
          <w:rFonts w:ascii="仿宋_GB2312" w:eastAsia="仿宋_GB2312" w:hAnsi="仿宋" w:hint="eastAsia"/>
          <w:color w:val="000000"/>
          <w:sz w:val="32"/>
          <w:szCs w:val="32"/>
        </w:rPr>
        <w:t>不包括公派项目出国攻博研究生、延期毕业研究生等。</w:t>
      </w:r>
    </w:p>
    <w:p w:rsidR="00F43462" w:rsidRPr="00EA2439" w:rsidRDefault="00F43462" w:rsidP="00F43462">
      <w:pPr>
        <w:adjustRightInd w:val="0"/>
        <w:snapToGrid w:val="0"/>
        <w:spacing w:line="540" w:lineRule="exact"/>
        <w:ind w:firstLineChars="200" w:firstLine="640"/>
        <w:rPr>
          <w:rFonts w:ascii="仿宋_GB2312" w:eastAsia="仿宋_GB2312" w:hAnsi="仿宋"/>
          <w:color w:val="000000"/>
          <w:sz w:val="32"/>
          <w:szCs w:val="32"/>
        </w:rPr>
      </w:pPr>
      <w:r w:rsidRPr="00EA2439">
        <w:rPr>
          <w:rFonts w:ascii="楷体" w:eastAsia="楷体" w:hAnsi="楷体" w:hint="eastAsia"/>
          <w:color w:val="000000"/>
          <w:sz w:val="32"/>
          <w:szCs w:val="32"/>
        </w:rPr>
        <w:t>第三条</w:t>
      </w:r>
      <w:r w:rsidRPr="00EA2439">
        <w:rPr>
          <w:rFonts w:ascii="仿宋_GB2312" w:eastAsia="仿宋_GB2312" w:hAnsi="仿宋" w:hint="eastAsia"/>
          <w:color w:val="000000"/>
          <w:sz w:val="32"/>
          <w:szCs w:val="32"/>
        </w:rPr>
        <w:t xml:space="preserve">  </w:t>
      </w:r>
      <w:bookmarkStart w:id="1" w:name="_Hlk83325404"/>
      <w:r w:rsidR="00663820" w:rsidRPr="00444336">
        <w:rPr>
          <w:rFonts w:ascii="仿宋_GB2312" w:eastAsia="仿宋_GB2312" w:hAnsi="仿宋" w:cs="仿宋_GB2312" w:hint="eastAsia"/>
          <w:color w:val="000000"/>
          <w:kern w:val="0"/>
          <w:sz w:val="32"/>
          <w:szCs w:val="32"/>
        </w:rPr>
        <w:t>学院成立研究生奖助工作评审委员会（以下简称奖助委员会），</w:t>
      </w:r>
      <w:r w:rsidR="00ED2BEF">
        <w:rPr>
          <w:rFonts w:ascii="仿宋_GB2312" w:eastAsia="仿宋_GB2312" w:hAnsi="仿宋" w:hint="eastAsia"/>
          <w:color w:val="000000"/>
          <w:sz w:val="32"/>
          <w:szCs w:val="32"/>
        </w:rPr>
        <w:t>指导</w:t>
      </w:r>
      <w:r w:rsidR="00ED2BEF" w:rsidRPr="009F2ECD">
        <w:rPr>
          <w:rFonts w:ascii="仿宋_GB2312" w:eastAsia="仿宋_GB2312" w:hAnsi="仿宋" w:hint="eastAsia"/>
          <w:color w:val="000000"/>
          <w:sz w:val="32"/>
          <w:szCs w:val="32"/>
        </w:rPr>
        <w:t>研究生奖助工作的具体组织实施</w:t>
      </w:r>
      <w:r w:rsidR="00ED2BEF">
        <w:rPr>
          <w:rFonts w:ascii="仿宋_GB2312" w:eastAsia="仿宋_GB2312" w:hAnsi="仿宋" w:hint="eastAsia"/>
          <w:color w:val="000000"/>
          <w:sz w:val="32"/>
          <w:szCs w:val="32"/>
        </w:rPr>
        <w:t>。奖助委员会</w:t>
      </w:r>
      <w:r w:rsidR="00663820" w:rsidRPr="00444336">
        <w:rPr>
          <w:rFonts w:ascii="仿宋_GB2312" w:eastAsia="仿宋_GB2312" w:hAnsi="仿宋" w:cs="仿宋_GB2312" w:hint="eastAsia"/>
          <w:color w:val="000000"/>
          <w:kern w:val="0"/>
          <w:sz w:val="32"/>
          <w:szCs w:val="32"/>
        </w:rPr>
        <w:t>由学院主要负责人、导师代表、研究生代表、研究生工作管理人员组成，名单将于当年奖助工作开始前公布</w:t>
      </w:r>
      <w:r w:rsidRPr="009F2ECD">
        <w:rPr>
          <w:rFonts w:ascii="仿宋_GB2312" w:eastAsia="仿宋_GB2312" w:hAnsi="仿宋" w:hint="eastAsia"/>
          <w:color w:val="000000"/>
          <w:sz w:val="32"/>
          <w:szCs w:val="32"/>
        </w:rPr>
        <w:t>。</w:t>
      </w:r>
      <w:bookmarkEnd w:id="1"/>
    </w:p>
    <w:p w:rsidR="00F43462" w:rsidRDefault="00F43462" w:rsidP="00F43462">
      <w:pPr>
        <w:adjustRightInd w:val="0"/>
        <w:snapToGrid w:val="0"/>
        <w:spacing w:line="540" w:lineRule="exact"/>
        <w:ind w:firstLineChars="200" w:firstLine="640"/>
        <w:rPr>
          <w:rFonts w:ascii="仿宋_GB2312" w:eastAsia="仿宋_GB2312" w:hAnsi="仿宋"/>
          <w:color w:val="000000"/>
          <w:sz w:val="32"/>
          <w:szCs w:val="32"/>
        </w:rPr>
      </w:pPr>
      <w:r w:rsidRPr="00EA2439">
        <w:rPr>
          <w:rFonts w:ascii="楷体" w:eastAsia="楷体" w:hAnsi="楷体" w:hint="eastAsia"/>
          <w:color w:val="000000"/>
          <w:sz w:val="32"/>
          <w:szCs w:val="32"/>
        </w:rPr>
        <w:t>第四条</w:t>
      </w:r>
      <w:r w:rsidRPr="00EA2439">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研究生国家奖学金评定工作遵循的基本原则。</w:t>
      </w:r>
    </w:p>
    <w:p w:rsidR="00F43462" w:rsidRPr="009F2ECD" w:rsidRDefault="00F43462" w:rsidP="00F43462">
      <w:pPr>
        <w:adjustRightInd w:val="0"/>
        <w:snapToGrid w:val="0"/>
        <w:spacing w:line="54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w:t>
      </w:r>
      <w:r>
        <w:rPr>
          <w:rFonts w:ascii="仿宋_GB2312" w:eastAsia="仿宋_GB2312" w:hAnsi="仿宋"/>
          <w:color w:val="000000"/>
          <w:sz w:val="32"/>
          <w:szCs w:val="32"/>
        </w:rPr>
        <w:t xml:space="preserve">. </w:t>
      </w:r>
      <w:r w:rsidRPr="009F2ECD">
        <w:rPr>
          <w:rFonts w:ascii="仿宋_GB2312" w:eastAsia="仿宋_GB2312" w:hAnsi="仿宋" w:hint="eastAsia"/>
          <w:color w:val="000000"/>
          <w:sz w:val="32"/>
          <w:szCs w:val="32"/>
        </w:rPr>
        <w:t>坚持</w:t>
      </w:r>
      <w:r w:rsidRPr="00E84071">
        <w:rPr>
          <w:rFonts w:ascii="仿宋_GB2312" w:eastAsia="仿宋_GB2312" w:hAnsi="仿宋" w:hint="eastAsia"/>
          <w:color w:val="000000"/>
          <w:sz w:val="32"/>
          <w:szCs w:val="32"/>
        </w:rPr>
        <w:t>育人为本、奖优为先</w:t>
      </w:r>
      <w:r>
        <w:rPr>
          <w:rFonts w:ascii="仿宋_GB2312" w:eastAsia="仿宋_GB2312" w:hAnsi="仿宋" w:hint="eastAsia"/>
          <w:color w:val="000000"/>
          <w:sz w:val="32"/>
          <w:szCs w:val="32"/>
        </w:rPr>
        <w:t>的原则</w:t>
      </w:r>
      <w:r w:rsidRPr="00E84071">
        <w:rPr>
          <w:rFonts w:ascii="仿宋_GB2312" w:eastAsia="仿宋_GB2312" w:hAnsi="仿宋" w:hint="eastAsia"/>
          <w:color w:val="000000"/>
          <w:sz w:val="32"/>
          <w:szCs w:val="32"/>
        </w:rPr>
        <w:t>。</w:t>
      </w:r>
    </w:p>
    <w:p w:rsidR="00F43462" w:rsidRPr="009F2ECD" w:rsidRDefault="00F43462" w:rsidP="00F43462">
      <w:pPr>
        <w:adjustRightInd w:val="0"/>
        <w:snapToGrid w:val="0"/>
        <w:spacing w:line="54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w:t>
      </w:r>
      <w:r>
        <w:rPr>
          <w:rFonts w:ascii="仿宋_GB2312" w:eastAsia="仿宋_GB2312" w:hAnsi="仿宋"/>
          <w:color w:val="000000"/>
          <w:sz w:val="32"/>
          <w:szCs w:val="32"/>
        </w:rPr>
        <w:t xml:space="preserve">. </w:t>
      </w:r>
      <w:r w:rsidRPr="009F2ECD">
        <w:rPr>
          <w:rFonts w:ascii="仿宋_GB2312" w:eastAsia="仿宋_GB2312" w:hAnsi="仿宋" w:hint="eastAsia"/>
          <w:color w:val="000000"/>
          <w:sz w:val="32"/>
          <w:szCs w:val="32"/>
        </w:rPr>
        <w:t>坚持</w:t>
      </w:r>
      <w:r w:rsidRPr="00E84071">
        <w:rPr>
          <w:rFonts w:ascii="仿宋_GB2312" w:eastAsia="仿宋_GB2312" w:hAnsi="仿宋" w:hint="eastAsia"/>
          <w:color w:val="000000"/>
          <w:sz w:val="32"/>
          <w:szCs w:val="32"/>
        </w:rPr>
        <w:t>公平、公正、公开</w:t>
      </w:r>
      <w:r>
        <w:rPr>
          <w:rFonts w:ascii="仿宋_GB2312" w:eastAsia="仿宋_GB2312" w:hAnsi="仿宋" w:hint="eastAsia"/>
          <w:color w:val="000000"/>
          <w:sz w:val="32"/>
          <w:szCs w:val="32"/>
        </w:rPr>
        <w:t>的原则，</w:t>
      </w:r>
      <w:r w:rsidRPr="00EA2439">
        <w:rPr>
          <w:rFonts w:ascii="仿宋_GB2312" w:eastAsia="仿宋_GB2312" w:hAnsi="仿宋" w:hint="eastAsia"/>
          <w:color w:val="000000"/>
          <w:sz w:val="32"/>
          <w:szCs w:val="32"/>
        </w:rPr>
        <w:t>严格执行国家有关教育法规，杜绝弄虚作假。</w:t>
      </w:r>
    </w:p>
    <w:p w:rsidR="00F43462" w:rsidRDefault="00F43462" w:rsidP="00F43462">
      <w:pPr>
        <w:adjustRightInd w:val="0"/>
        <w:snapToGrid w:val="0"/>
        <w:spacing w:line="54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w:t>
      </w:r>
      <w:r>
        <w:rPr>
          <w:rFonts w:ascii="仿宋_GB2312" w:eastAsia="仿宋_GB2312" w:hAnsi="仿宋"/>
          <w:color w:val="000000"/>
          <w:sz w:val="32"/>
          <w:szCs w:val="32"/>
        </w:rPr>
        <w:t xml:space="preserve">. </w:t>
      </w:r>
      <w:r w:rsidRPr="009F2ECD">
        <w:rPr>
          <w:rFonts w:ascii="仿宋_GB2312" w:eastAsia="仿宋_GB2312" w:hAnsi="仿宋" w:hint="eastAsia"/>
          <w:color w:val="000000"/>
          <w:sz w:val="32"/>
          <w:szCs w:val="32"/>
        </w:rPr>
        <w:t>坚持</w:t>
      </w:r>
      <w:r w:rsidRPr="00E84071">
        <w:rPr>
          <w:rFonts w:ascii="仿宋_GB2312" w:eastAsia="仿宋_GB2312" w:hAnsi="仿宋" w:hint="eastAsia"/>
          <w:color w:val="000000"/>
          <w:sz w:val="32"/>
          <w:szCs w:val="32"/>
        </w:rPr>
        <w:t>以科研工作为主、兼顾综合表现</w:t>
      </w:r>
      <w:r>
        <w:rPr>
          <w:rFonts w:ascii="仿宋_GB2312" w:eastAsia="仿宋_GB2312" w:hAnsi="仿宋" w:hint="eastAsia"/>
          <w:color w:val="000000"/>
          <w:sz w:val="32"/>
          <w:szCs w:val="32"/>
        </w:rPr>
        <w:t>的原则。</w:t>
      </w:r>
    </w:p>
    <w:p w:rsidR="00F43462" w:rsidRPr="009F2ECD" w:rsidRDefault="00F43462" w:rsidP="00F43462">
      <w:pPr>
        <w:adjustRightInd w:val="0"/>
        <w:snapToGrid w:val="0"/>
        <w:spacing w:line="54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4</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坚持</w:t>
      </w:r>
      <w:r w:rsidRPr="00E84071">
        <w:rPr>
          <w:rFonts w:ascii="仿宋_GB2312" w:eastAsia="仿宋_GB2312" w:hAnsi="仿宋" w:hint="eastAsia"/>
          <w:color w:val="000000"/>
          <w:sz w:val="32"/>
          <w:szCs w:val="32"/>
        </w:rPr>
        <w:t>国家奖学金和学业奖学金不重复申请</w:t>
      </w:r>
      <w:r>
        <w:rPr>
          <w:rFonts w:ascii="仿宋_GB2312" w:eastAsia="仿宋_GB2312" w:hAnsi="仿宋" w:hint="eastAsia"/>
          <w:color w:val="000000"/>
          <w:sz w:val="32"/>
          <w:szCs w:val="32"/>
        </w:rPr>
        <w:t>的原则。</w:t>
      </w:r>
    </w:p>
    <w:p w:rsidR="00F43462" w:rsidRPr="00EA2439" w:rsidRDefault="00F43462" w:rsidP="00F43462">
      <w:pPr>
        <w:adjustRightInd w:val="0"/>
        <w:snapToGrid w:val="0"/>
        <w:spacing w:line="540" w:lineRule="exact"/>
        <w:ind w:firstLineChars="200" w:firstLine="640"/>
        <w:rPr>
          <w:rFonts w:ascii="仿宋_GB2312" w:eastAsia="仿宋_GB2312" w:hAnsi="仿宋" w:cs="仿宋"/>
          <w:color w:val="000000"/>
          <w:sz w:val="32"/>
          <w:szCs w:val="32"/>
        </w:rPr>
      </w:pPr>
      <w:r w:rsidRPr="00EA2439">
        <w:rPr>
          <w:rFonts w:ascii="楷体" w:eastAsia="楷体" w:hAnsi="楷体" w:hint="eastAsia"/>
          <w:color w:val="000000"/>
          <w:sz w:val="32"/>
          <w:szCs w:val="32"/>
        </w:rPr>
        <w:t>第五条</w:t>
      </w:r>
      <w:r w:rsidRPr="00EA2439">
        <w:rPr>
          <w:rFonts w:ascii="仿宋_GB2312" w:eastAsia="仿宋_GB2312" w:hAnsi="仿宋" w:cs="仿宋" w:hint="eastAsia"/>
          <w:color w:val="000000"/>
          <w:sz w:val="32"/>
          <w:szCs w:val="32"/>
        </w:rPr>
        <w:t xml:space="preserve">  </w:t>
      </w:r>
      <w:r>
        <w:rPr>
          <w:rFonts w:ascii="仿宋_GB2312" w:eastAsia="仿宋_GB2312" w:hAnsi="仿宋" w:cs="仿宋" w:hint="eastAsia"/>
          <w:color w:val="000000"/>
          <w:sz w:val="32"/>
          <w:szCs w:val="32"/>
        </w:rPr>
        <w:t>研究生国家奖学金的申请条件。</w:t>
      </w:r>
    </w:p>
    <w:p w:rsidR="00F43462" w:rsidRPr="00EA2439" w:rsidRDefault="00F43462" w:rsidP="00F43462">
      <w:pPr>
        <w:adjustRightInd w:val="0"/>
        <w:snapToGrid w:val="0"/>
        <w:spacing w:line="540" w:lineRule="exact"/>
        <w:ind w:firstLineChars="200" w:firstLine="640"/>
        <w:rPr>
          <w:rFonts w:ascii="仿宋_GB2312" w:eastAsia="仿宋_GB2312" w:hAnsi="仿宋" w:cs="宋体"/>
          <w:color w:val="000000"/>
          <w:kern w:val="0"/>
          <w:sz w:val="32"/>
          <w:szCs w:val="32"/>
        </w:rPr>
      </w:pPr>
      <w:r w:rsidRPr="00EA2439">
        <w:rPr>
          <w:rFonts w:ascii="仿宋_GB2312" w:eastAsia="仿宋_GB2312" w:hAnsi="仿宋" w:cs="仿宋_GB2312" w:hint="eastAsia"/>
          <w:color w:val="000000"/>
          <w:kern w:val="0"/>
          <w:sz w:val="32"/>
          <w:szCs w:val="32"/>
        </w:rPr>
        <w:t>1.</w:t>
      </w:r>
      <w:r>
        <w:rPr>
          <w:rFonts w:ascii="仿宋_GB2312" w:eastAsia="仿宋_GB2312" w:hAnsi="仿宋" w:cs="仿宋_GB2312"/>
          <w:color w:val="000000"/>
          <w:kern w:val="0"/>
          <w:sz w:val="32"/>
          <w:szCs w:val="32"/>
        </w:rPr>
        <w:t xml:space="preserve"> </w:t>
      </w:r>
      <w:r w:rsidRPr="00EA2439">
        <w:rPr>
          <w:rFonts w:ascii="仿宋_GB2312" w:eastAsia="仿宋_GB2312" w:hAnsi="仿宋" w:cs="仿宋_GB2312" w:hint="eastAsia"/>
          <w:color w:val="000000"/>
          <w:kern w:val="0"/>
          <w:sz w:val="32"/>
          <w:szCs w:val="32"/>
        </w:rPr>
        <w:t>具备《兰州大学研究生奖助管理办法》基本申请条件。</w:t>
      </w:r>
    </w:p>
    <w:p w:rsidR="00F43462" w:rsidRDefault="00F43462" w:rsidP="00F43462">
      <w:pPr>
        <w:adjustRightInd w:val="0"/>
        <w:snapToGrid w:val="0"/>
        <w:spacing w:line="540" w:lineRule="exact"/>
        <w:ind w:firstLineChars="200" w:firstLine="640"/>
        <w:rPr>
          <w:rFonts w:ascii="仿宋_GB2312" w:eastAsia="仿宋_GB2312" w:hAnsi="仿宋" w:cs="仿宋_GB2312"/>
          <w:color w:val="000000"/>
          <w:kern w:val="0"/>
          <w:sz w:val="32"/>
          <w:szCs w:val="32"/>
        </w:rPr>
      </w:pPr>
      <w:r w:rsidRPr="00EA2439">
        <w:rPr>
          <w:rFonts w:ascii="仿宋_GB2312" w:eastAsia="仿宋_GB2312" w:hAnsi="仿宋" w:cs="仿宋_GB2312" w:hint="eastAsia"/>
          <w:color w:val="000000"/>
          <w:kern w:val="0"/>
          <w:sz w:val="32"/>
          <w:szCs w:val="32"/>
        </w:rPr>
        <w:t>2.</w:t>
      </w:r>
      <w:r>
        <w:rPr>
          <w:rFonts w:ascii="仿宋_GB2312" w:eastAsia="仿宋_GB2312" w:hAnsi="仿宋" w:cs="仿宋_GB2312"/>
          <w:color w:val="000000"/>
          <w:kern w:val="0"/>
          <w:sz w:val="32"/>
          <w:szCs w:val="32"/>
        </w:rPr>
        <w:t xml:space="preserve"> </w:t>
      </w:r>
      <w:r w:rsidRPr="00EA2439">
        <w:rPr>
          <w:rFonts w:ascii="仿宋_GB2312" w:eastAsia="仿宋_GB2312" w:hAnsi="仿宋" w:cs="仿宋_GB2312" w:hint="eastAsia"/>
          <w:color w:val="000000"/>
          <w:kern w:val="0"/>
          <w:sz w:val="32"/>
          <w:szCs w:val="32"/>
        </w:rPr>
        <w:t>学习成绩优异，科研能力显著，发展潜力突出。</w:t>
      </w:r>
    </w:p>
    <w:p w:rsidR="00F43462" w:rsidRDefault="00F43462" w:rsidP="00F43462">
      <w:pPr>
        <w:adjustRightInd w:val="0"/>
        <w:snapToGrid w:val="0"/>
        <w:spacing w:line="540" w:lineRule="exact"/>
        <w:ind w:firstLineChars="200" w:firstLine="640"/>
        <w:rPr>
          <w:rFonts w:ascii="仿宋_GB2312" w:eastAsia="仿宋_GB2312" w:hAnsi="仿宋" w:cs="仿宋_GB2312"/>
          <w:color w:val="000000"/>
          <w:kern w:val="0"/>
          <w:sz w:val="32"/>
          <w:szCs w:val="32"/>
        </w:rPr>
      </w:pPr>
      <w:r w:rsidRPr="00F43462">
        <w:rPr>
          <w:rFonts w:ascii="仿宋_GB2312" w:eastAsia="仿宋_GB2312" w:hAnsi="仿宋" w:cs="仿宋_GB2312" w:hint="eastAsia"/>
          <w:color w:val="000000"/>
          <w:kern w:val="0"/>
          <w:sz w:val="32"/>
          <w:szCs w:val="32"/>
        </w:rPr>
        <w:t>3.</w:t>
      </w:r>
      <w:r w:rsidRPr="00F43462">
        <w:rPr>
          <w:rFonts w:hint="eastAsia"/>
        </w:rPr>
        <w:t xml:space="preserve"> </w:t>
      </w:r>
      <w:r w:rsidRPr="00F43462">
        <w:rPr>
          <w:rFonts w:ascii="仿宋_GB2312" w:eastAsia="仿宋_GB2312" w:hAnsi="仿宋" w:cs="仿宋_GB2312" w:hint="eastAsia"/>
          <w:color w:val="000000"/>
          <w:kern w:val="0"/>
          <w:sz w:val="32"/>
          <w:szCs w:val="32"/>
        </w:rPr>
        <w:t>不存在《兰州大学研究生奖助管理办法》中不得参评各类奖学金的行为。</w:t>
      </w:r>
    </w:p>
    <w:p w:rsidR="00F43462" w:rsidRPr="00F43462" w:rsidRDefault="00F43462" w:rsidP="00F43462">
      <w:pPr>
        <w:adjustRightInd w:val="0"/>
        <w:snapToGrid w:val="0"/>
        <w:spacing w:line="540" w:lineRule="exact"/>
        <w:ind w:firstLineChars="200" w:firstLine="640"/>
        <w:rPr>
          <w:rFonts w:ascii="仿宋_GB2312" w:eastAsia="仿宋_GB2312" w:hAnsi="仿宋" w:cs="仿宋_GB2312"/>
          <w:color w:val="000000"/>
          <w:kern w:val="0"/>
          <w:sz w:val="32"/>
          <w:szCs w:val="32"/>
        </w:rPr>
      </w:pPr>
      <w:r>
        <w:rPr>
          <w:rFonts w:ascii="仿宋_GB2312" w:eastAsia="仿宋_GB2312" w:hAnsi="仿宋" w:cs="仿宋_GB2312"/>
          <w:color w:val="000000"/>
          <w:kern w:val="0"/>
          <w:sz w:val="32"/>
          <w:szCs w:val="32"/>
        </w:rPr>
        <w:lastRenderedPageBreak/>
        <w:t xml:space="preserve">4. </w:t>
      </w:r>
      <w:r w:rsidRPr="00F43462">
        <w:rPr>
          <w:rFonts w:ascii="仿宋_GB2312" w:eastAsia="仿宋_GB2312" w:hAnsi="仿宋" w:cs="仿宋_GB2312" w:hint="eastAsia"/>
          <w:color w:val="000000"/>
          <w:kern w:val="0"/>
          <w:sz w:val="32"/>
          <w:szCs w:val="32"/>
        </w:rPr>
        <w:t>以主要作者身份（奖助委员会认定）取得至少一项学术成果，在学期间申请国家奖学金、学业奖学金，科研成果不得重复使用。</w:t>
      </w:r>
    </w:p>
    <w:p w:rsidR="00F43462" w:rsidRPr="00F43462" w:rsidRDefault="00F43462" w:rsidP="00F43462">
      <w:pPr>
        <w:adjustRightInd w:val="0"/>
        <w:snapToGrid w:val="0"/>
        <w:spacing w:line="540" w:lineRule="exact"/>
        <w:ind w:firstLineChars="200" w:firstLine="640"/>
        <w:rPr>
          <w:rFonts w:ascii="仿宋_GB2312" w:eastAsia="仿宋_GB2312" w:hAnsi="仿宋" w:cs="仿宋_GB2312"/>
          <w:color w:val="000000"/>
          <w:kern w:val="0"/>
          <w:sz w:val="32"/>
          <w:szCs w:val="32"/>
        </w:rPr>
      </w:pPr>
      <w:r>
        <w:rPr>
          <w:rFonts w:ascii="仿宋_GB2312" w:eastAsia="仿宋_GB2312" w:hAnsi="仿宋" w:cs="仿宋_GB2312"/>
          <w:color w:val="000000"/>
          <w:kern w:val="0"/>
          <w:sz w:val="32"/>
          <w:szCs w:val="32"/>
        </w:rPr>
        <w:t>5</w:t>
      </w:r>
      <w:r w:rsidRPr="00F43462">
        <w:rPr>
          <w:rFonts w:ascii="仿宋_GB2312" w:eastAsia="仿宋_GB2312" w:hAnsi="仿宋" w:cs="仿宋_GB2312" w:hint="eastAsia"/>
          <w:color w:val="000000"/>
          <w:kern w:val="0"/>
          <w:sz w:val="32"/>
          <w:szCs w:val="32"/>
        </w:rPr>
        <w:t>.</w:t>
      </w:r>
      <w:r>
        <w:rPr>
          <w:rFonts w:ascii="仿宋_GB2312" w:eastAsia="仿宋_GB2312" w:hAnsi="仿宋" w:cs="仿宋_GB2312"/>
          <w:color w:val="000000"/>
          <w:kern w:val="0"/>
          <w:sz w:val="32"/>
          <w:szCs w:val="32"/>
        </w:rPr>
        <w:t xml:space="preserve"> </w:t>
      </w:r>
      <w:r w:rsidRPr="00F43462">
        <w:rPr>
          <w:rFonts w:ascii="仿宋_GB2312" w:eastAsia="仿宋_GB2312" w:hAnsi="仿宋" w:cs="仿宋_GB2312" w:hint="eastAsia"/>
          <w:color w:val="000000"/>
          <w:kern w:val="0"/>
          <w:sz w:val="32"/>
          <w:szCs w:val="32"/>
        </w:rPr>
        <w:t>申请条件认定截止时间为学校官方网站发布评定国家奖学金通知之日，如网站发布之日与通知文稿上的落款日期不一致，以网站发布之日为准。</w:t>
      </w:r>
    </w:p>
    <w:p w:rsidR="00F43462" w:rsidRDefault="00F43462" w:rsidP="003E0963">
      <w:pPr>
        <w:tabs>
          <w:tab w:val="left" w:pos="3600"/>
        </w:tabs>
        <w:spacing w:line="540" w:lineRule="exact"/>
        <w:jc w:val="center"/>
        <w:rPr>
          <w:rFonts w:ascii="黑体" w:eastAsia="黑体" w:hAnsi="黑体" w:cs="黑体"/>
          <w:bCs/>
          <w:color w:val="000000"/>
          <w:sz w:val="32"/>
          <w:szCs w:val="32"/>
        </w:rPr>
      </w:pPr>
      <w:r w:rsidRPr="00EA2439">
        <w:rPr>
          <w:rFonts w:ascii="黑体" w:eastAsia="黑体" w:hAnsi="黑体" w:cs="黑体" w:hint="eastAsia"/>
          <w:bCs/>
          <w:color w:val="000000"/>
          <w:sz w:val="32"/>
          <w:szCs w:val="32"/>
        </w:rPr>
        <w:t xml:space="preserve">第二章  </w:t>
      </w:r>
      <w:r>
        <w:rPr>
          <w:rFonts w:ascii="黑体" w:eastAsia="黑体" w:hAnsi="黑体" w:cs="黑体" w:hint="eastAsia"/>
          <w:bCs/>
          <w:color w:val="000000"/>
          <w:sz w:val="32"/>
          <w:szCs w:val="32"/>
        </w:rPr>
        <w:t>参评范围</w:t>
      </w:r>
      <w:r w:rsidR="00663820">
        <w:rPr>
          <w:rFonts w:ascii="黑体" w:eastAsia="黑体" w:hAnsi="黑体" w:cs="黑体" w:hint="eastAsia"/>
          <w:bCs/>
          <w:color w:val="000000"/>
          <w:sz w:val="32"/>
          <w:szCs w:val="32"/>
        </w:rPr>
        <w:t>与奖励</w:t>
      </w:r>
      <w:r>
        <w:rPr>
          <w:rFonts w:ascii="黑体" w:eastAsia="黑体" w:hAnsi="黑体" w:cs="黑体" w:hint="eastAsia"/>
          <w:bCs/>
          <w:color w:val="000000"/>
          <w:sz w:val="32"/>
          <w:szCs w:val="32"/>
        </w:rPr>
        <w:t>标准</w:t>
      </w:r>
    </w:p>
    <w:p w:rsidR="00F43462" w:rsidRDefault="008E6636" w:rsidP="008E6636">
      <w:pPr>
        <w:adjustRightInd w:val="0"/>
        <w:snapToGrid w:val="0"/>
        <w:spacing w:line="540" w:lineRule="exact"/>
        <w:ind w:firstLineChars="200" w:firstLine="640"/>
        <w:rPr>
          <w:rFonts w:ascii="仿宋_GB2312" w:eastAsia="仿宋_GB2312" w:hAnsi="仿宋" w:cs="仿宋_GB2312"/>
          <w:color w:val="000000"/>
          <w:kern w:val="0"/>
          <w:sz w:val="32"/>
          <w:szCs w:val="32"/>
        </w:rPr>
      </w:pPr>
      <w:r w:rsidRPr="00EA2439">
        <w:rPr>
          <w:rFonts w:ascii="楷体" w:eastAsia="楷体" w:hAnsi="楷体" w:hint="eastAsia"/>
          <w:color w:val="000000"/>
          <w:sz w:val="32"/>
          <w:szCs w:val="32"/>
        </w:rPr>
        <w:t>第</w:t>
      </w:r>
      <w:r w:rsidR="00F43462">
        <w:rPr>
          <w:rFonts w:ascii="楷体" w:eastAsia="楷体" w:hAnsi="楷体" w:hint="eastAsia"/>
          <w:color w:val="000000"/>
          <w:sz w:val="32"/>
          <w:szCs w:val="32"/>
        </w:rPr>
        <w:t>六</w:t>
      </w:r>
      <w:r w:rsidRPr="00EA2439">
        <w:rPr>
          <w:rFonts w:ascii="楷体" w:eastAsia="楷体" w:hAnsi="楷体" w:hint="eastAsia"/>
          <w:color w:val="000000"/>
          <w:sz w:val="32"/>
          <w:szCs w:val="32"/>
        </w:rPr>
        <w:t>条</w:t>
      </w:r>
      <w:r w:rsidR="00F43462">
        <w:rPr>
          <w:rFonts w:ascii="楷体" w:eastAsia="楷体" w:hAnsi="楷体" w:hint="eastAsia"/>
          <w:color w:val="000000"/>
          <w:sz w:val="32"/>
          <w:szCs w:val="32"/>
        </w:rPr>
        <w:t xml:space="preserve"> </w:t>
      </w:r>
      <w:r w:rsidR="004C1F77">
        <w:rPr>
          <w:rFonts w:ascii="仿宋_GB2312" w:eastAsia="仿宋_GB2312" w:hAnsi="仿宋" w:cs="仿宋_GB2312" w:hint="eastAsia"/>
          <w:color w:val="000000"/>
          <w:kern w:val="0"/>
          <w:sz w:val="32"/>
          <w:szCs w:val="32"/>
        </w:rPr>
        <w:t xml:space="preserve"> </w:t>
      </w:r>
      <w:r w:rsidR="00F43462" w:rsidRPr="00EA2439">
        <w:rPr>
          <w:rFonts w:ascii="仿宋_GB2312" w:eastAsia="仿宋_GB2312" w:hAnsi="仿宋" w:cs="仿宋_GB2312" w:hint="eastAsia"/>
          <w:color w:val="000000"/>
          <w:kern w:val="0"/>
          <w:sz w:val="32"/>
          <w:szCs w:val="32"/>
        </w:rPr>
        <w:t>研究生国家奖学金用于奖励在基本修业年限内就读的纳入全国招生计划的全日制非在职研究生。奖励标准为硕士生2万元、博士生3万元。</w:t>
      </w:r>
    </w:p>
    <w:p w:rsidR="004C1F77" w:rsidRPr="00444336" w:rsidRDefault="008E6636" w:rsidP="004C1F77">
      <w:pPr>
        <w:adjustRightInd w:val="0"/>
        <w:snapToGrid w:val="0"/>
        <w:spacing w:line="540" w:lineRule="exact"/>
        <w:ind w:firstLineChars="200" w:firstLine="640"/>
        <w:rPr>
          <w:rFonts w:ascii="仿宋_GB2312" w:eastAsia="仿宋_GB2312" w:hAnsi="仿宋" w:cs="仿宋_GB2312"/>
          <w:b/>
          <w:color w:val="FF0000"/>
          <w:kern w:val="0"/>
          <w:sz w:val="32"/>
          <w:szCs w:val="32"/>
          <w:u w:val="single"/>
        </w:rPr>
      </w:pPr>
      <w:r w:rsidRPr="004C1F77">
        <w:rPr>
          <w:rFonts w:ascii="仿宋_GB2312" w:eastAsia="仿宋_GB2312" w:hAnsi="仿宋" w:cs="仿宋_GB2312" w:hint="eastAsia"/>
          <w:color w:val="000000"/>
          <w:kern w:val="0"/>
          <w:sz w:val="32"/>
          <w:szCs w:val="32"/>
        </w:rPr>
        <w:t>第</w:t>
      </w:r>
      <w:r w:rsidR="00663820">
        <w:rPr>
          <w:rFonts w:ascii="仿宋_GB2312" w:eastAsia="仿宋_GB2312" w:hAnsi="仿宋" w:cs="仿宋_GB2312" w:hint="eastAsia"/>
          <w:color w:val="000000"/>
          <w:kern w:val="0"/>
          <w:sz w:val="32"/>
          <w:szCs w:val="32"/>
        </w:rPr>
        <w:t>七</w:t>
      </w:r>
      <w:r w:rsidRPr="004C1F77">
        <w:rPr>
          <w:rFonts w:ascii="仿宋_GB2312" w:eastAsia="仿宋_GB2312" w:hAnsi="仿宋" w:cs="仿宋_GB2312" w:hint="eastAsia"/>
          <w:color w:val="000000"/>
          <w:kern w:val="0"/>
          <w:sz w:val="32"/>
          <w:szCs w:val="32"/>
        </w:rPr>
        <w:t xml:space="preserve">条 </w:t>
      </w:r>
      <w:r w:rsidR="00663820">
        <w:rPr>
          <w:rFonts w:ascii="仿宋_GB2312" w:eastAsia="仿宋_GB2312" w:hAnsi="仿宋" w:cs="仿宋_GB2312"/>
          <w:color w:val="000000"/>
          <w:kern w:val="0"/>
          <w:sz w:val="32"/>
          <w:szCs w:val="32"/>
        </w:rPr>
        <w:t xml:space="preserve"> </w:t>
      </w:r>
      <w:r w:rsidRPr="004C1F77">
        <w:rPr>
          <w:rFonts w:ascii="仿宋_GB2312" w:eastAsia="仿宋_GB2312" w:hAnsi="仿宋" w:cs="仿宋_GB2312" w:hint="eastAsia"/>
          <w:color w:val="000000"/>
          <w:kern w:val="0"/>
          <w:sz w:val="32"/>
          <w:szCs w:val="32"/>
        </w:rPr>
        <w:t>研究生国家奖学金的参评内容包括在读期间取得的科研业绩、社会实践活动及日常综合表现。</w:t>
      </w:r>
      <w:r w:rsidR="004C1F77" w:rsidRPr="00663820">
        <w:rPr>
          <w:rFonts w:ascii="仿宋_GB2312" w:eastAsia="仿宋_GB2312" w:hAnsi="仿宋" w:cs="仿宋_GB2312" w:hint="eastAsia"/>
          <w:color w:val="000000"/>
          <w:kern w:val="0"/>
          <w:sz w:val="32"/>
          <w:szCs w:val="32"/>
        </w:rPr>
        <w:t>硕博连读博士生可以在博士一年级使用硕士期间未使用的科研成果，博士二年级及以后不可使用。科研成果的第一署名单位原则上须为</w:t>
      </w:r>
      <w:r w:rsidR="00444336" w:rsidRPr="00663820">
        <w:rPr>
          <w:rFonts w:ascii="仿宋_GB2312" w:eastAsia="仿宋_GB2312" w:hAnsi="仿宋" w:cs="仿宋_GB2312" w:hint="eastAsia"/>
          <w:color w:val="000000"/>
          <w:kern w:val="0"/>
          <w:sz w:val="32"/>
          <w:szCs w:val="32"/>
        </w:rPr>
        <w:t>兰州大学</w:t>
      </w:r>
      <w:r w:rsidR="004C1F77" w:rsidRPr="00663820">
        <w:rPr>
          <w:rFonts w:ascii="仿宋_GB2312" w:eastAsia="仿宋_GB2312" w:hAnsi="仿宋" w:cs="仿宋_GB2312" w:hint="eastAsia"/>
          <w:color w:val="000000"/>
          <w:kern w:val="0"/>
          <w:sz w:val="32"/>
          <w:szCs w:val="32"/>
        </w:rPr>
        <w:t>。学术论文认定以取得DOI号为准。</w:t>
      </w:r>
    </w:p>
    <w:p w:rsidR="004C1F77" w:rsidRPr="00663820" w:rsidRDefault="004C1F77" w:rsidP="004C1F77">
      <w:pPr>
        <w:tabs>
          <w:tab w:val="left" w:pos="3600"/>
        </w:tabs>
        <w:spacing w:line="540" w:lineRule="exact"/>
        <w:jc w:val="center"/>
        <w:rPr>
          <w:rFonts w:ascii="黑体" w:eastAsia="黑体" w:hAnsi="黑体" w:cs="黑体"/>
          <w:bCs/>
          <w:color w:val="000000"/>
          <w:sz w:val="32"/>
          <w:szCs w:val="32"/>
        </w:rPr>
      </w:pPr>
      <w:r w:rsidRPr="00663820">
        <w:rPr>
          <w:rFonts w:ascii="黑体" w:eastAsia="黑体" w:hAnsi="黑体" w:cs="黑体" w:hint="eastAsia"/>
          <w:bCs/>
          <w:color w:val="000000"/>
          <w:sz w:val="32"/>
          <w:szCs w:val="32"/>
        </w:rPr>
        <w:t>第三章  评审程序</w:t>
      </w:r>
    </w:p>
    <w:p w:rsidR="004C1F77" w:rsidRDefault="008E6636" w:rsidP="004C1F77">
      <w:pPr>
        <w:adjustRightInd w:val="0"/>
        <w:snapToGrid w:val="0"/>
        <w:spacing w:line="540" w:lineRule="exact"/>
        <w:ind w:firstLineChars="200" w:firstLine="640"/>
        <w:rPr>
          <w:rFonts w:ascii="仿宋_GB2312" w:eastAsia="仿宋_GB2312" w:hAnsi="仿宋" w:cs="仿宋_GB2312"/>
          <w:color w:val="000000"/>
          <w:kern w:val="0"/>
          <w:sz w:val="32"/>
          <w:szCs w:val="32"/>
        </w:rPr>
      </w:pPr>
      <w:r w:rsidRPr="00EA2439">
        <w:rPr>
          <w:rFonts w:ascii="楷体" w:eastAsia="楷体" w:hAnsi="楷体" w:hint="eastAsia"/>
          <w:color w:val="000000"/>
          <w:sz w:val="32"/>
          <w:szCs w:val="32"/>
        </w:rPr>
        <w:t>第</w:t>
      </w:r>
      <w:r w:rsidR="00663820">
        <w:rPr>
          <w:rFonts w:ascii="楷体" w:eastAsia="楷体" w:hAnsi="楷体" w:hint="eastAsia"/>
          <w:color w:val="000000"/>
          <w:sz w:val="32"/>
          <w:szCs w:val="32"/>
        </w:rPr>
        <w:t>八</w:t>
      </w:r>
      <w:r w:rsidRPr="00EA2439">
        <w:rPr>
          <w:rFonts w:ascii="楷体" w:eastAsia="楷体" w:hAnsi="楷体" w:hint="eastAsia"/>
          <w:color w:val="000000"/>
          <w:sz w:val="32"/>
          <w:szCs w:val="32"/>
        </w:rPr>
        <w:t>条</w:t>
      </w:r>
      <w:r w:rsidRPr="00EA2439">
        <w:rPr>
          <w:rFonts w:ascii="仿宋_GB2312" w:eastAsia="仿宋_GB2312" w:hAnsi="仿宋" w:cs="仿宋_GB2312" w:hint="eastAsia"/>
          <w:color w:val="000000"/>
          <w:kern w:val="0"/>
          <w:sz w:val="32"/>
          <w:szCs w:val="32"/>
        </w:rPr>
        <w:t xml:space="preserve"> </w:t>
      </w:r>
      <w:r w:rsidR="00663820">
        <w:rPr>
          <w:rFonts w:ascii="仿宋_GB2312" w:eastAsia="仿宋_GB2312" w:hAnsi="仿宋" w:cs="仿宋_GB2312"/>
          <w:color w:val="000000"/>
          <w:kern w:val="0"/>
          <w:sz w:val="32"/>
          <w:szCs w:val="32"/>
        </w:rPr>
        <w:t xml:space="preserve"> </w:t>
      </w:r>
      <w:r w:rsidRPr="00EA2439">
        <w:rPr>
          <w:rFonts w:ascii="仿宋_GB2312" w:eastAsia="仿宋_GB2312" w:hAnsi="仿宋" w:cs="仿宋_GB2312" w:hint="eastAsia"/>
          <w:color w:val="000000"/>
          <w:kern w:val="0"/>
          <w:sz w:val="32"/>
          <w:szCs w:val="32"/>
        </w:rPr>
        <w:t>研究生国家奖学金每年评审一次。凡申请国家奖学金的研究生，须如实填写《研究生国家奖学金申请审批表》，</w:t>
      </w:r>
      <w:r w:rsidR="004C1F77">
        <w:rPr>
          <w:rFonts w:ascii="仿宋_GB2312" w:eastAsia="仿宋_GB2312" w:hAnsi="仿宋" w:cs="仿宋_GB2312" w:hint="eastAsia"/>
          <w:color w:val="000000"/>
          <w:kern w:val="0"/>
          <w:sz w:val="32"/>
          <w:szCs w:val="32"/>
        </w:rPr>
        <w:t>《</w:t>
      </w:r>
      <w:r w:rsidR="0055451B" w:rsidRPr="0055451B">
        <w:rPr>
          <w:rFonts w:ascii="仿宋_GB2312" w:eastAsia="仿宋_GB2312" w:hAnsi="仿宋" w:cs="仿宋_GB2312"/>
          <w:color w:val="000000"/>
          <w:kern w:val="0"/>
          <w:sz w:val="32"/>
          <w:szCs w:val="32"/>
        </w:rPr>
        <w:t>科研成果诚信承诺书</w:t>
      </w:r>
      <w:r w:rsidR="004C1F77">
        <w:rPr>
          <w:rFonts w:ascii="仿宋_GB2312" w:eastAsia="仿宋_GB2312" w:hAnsi="仿宋" w:cs="仿宋_GB2312" w:hint="eastAsia"/>
          <w:color w:val="000000"/>
          <w:kern w:val="0"/>
          <w:sz w:val="32"/>
          <w:szCs w:val="32"/>
        </w:rPr>
        <w:t>》并提供支撑材料，经导师审核、签字推荐后提交学院。</w:t>
      </w:r>
    </w:p>
    <w:p w:rsidR="008E6636" w:rsidRPr="00EA2439" w:rsidRDefault="008E6636" w:rsidP="008E6636">
      <w:pPr>
        <w:adjustRightInd w:val="0"/>
        <w:snapToGrid w:val="0"/>
        <w:spacing w:line="540" w:lineRule="exact"/>
        <w:ind w:firstLineChars="200" w:firstLine="640"/>
        <w:rPr>
          <w:rFonts w:ascii="仿宋_GB2312" w:eastAsia="仿宋_GB2312" w:hAnsi="仿宋" w:cs="宋体"/>
          <w:color w:val="000000"/>
          <w:kern w:val="0"/>
          <w:sz w:val="32"/>
          <w:szCs w:val="32"/>
        </w:rPr>
      </w:pPr>
      <w:r w:rsidRPr="00EA2439">
        <w:rPr>
          <w:rFonts w:ascii="仿宋_GB2312" w:eastAsia="仿宋_GB2312" w:hAnsi="仿宋" w:cs="仿宋_GB2312" w:hint="eastAsia"/>
          <w:color w:val="000000"/>
          <w:kern w:val="0"/>
          <w:sz w:val="32"/>
          <w:szCs w:val="32"/>
        </w:rPr>
        <w:t>硕博连读研究生在注册为博士研究生之前，以硕士研究生身份申请；注册为博士研究生后，以博士研究生身份申请。</w:t>
      </w:r>
    </w:p>
    <w:p w:rsidR="008E6636" w:rsidRPr="00663820" w:rsidRDefault="008E6636" w:rsidP="000148AD">
      <w:pPr>
        <w:adjustRightInd w:val="0"/>
        <w:snapToGrid w:val="0"/>
        <w:spacing w:line="540" w:lineRule="exact"/>
        <w:ind w:firstLineChars="200" w:firstLine="640"/>
        <w:rPr>
          <w:rFonts w:ascii="仿宋_GB2312" w:eastAsia="仿宋_GB2312" w:hAnsi="仿宋" w:cs="仿宋_GB2312"/>
          <w:color w:val="000000"/>
          <w:kern w:val="0"/>
          <w:sz w:val="32"/>
          <w:szCs w:val="32"/>
        </w:rPr>
      </w:pPr>
      <w:r w:rsidRPr="00663820">
        <w:rPr>
          <w:rFonts w:ascii="楷体" w:eastAsia="楷体" w:hAnsi="楷体" w:hint="eastAsia"/>
          <w:color w:val="000000"/>
          <w:sz w:val="32"/>
          <w:szCs w:val="32"/>
        </w:rPr>
        <w:t>第</w:t>
      </w:r>
      <w:r w:rsidR="00663820" w:rsidRPr="00663820">
        <w:rPr>
          <w:rFonts w:ascii="楷体" w:eastAsia="楷体" w:hAnsi="楷体" w:hint="eastAsia"/>
          <w:color w:val="000000"/>
          <w:sz w:val="32"/>
          <w:szCs w:val="32"/>
        </w:rPr>
        <w:t>九</w:t>
      </w:r>
      <w:r w:rsidRPr="00663820">
        <w:rPr>
          <w:rFonts w:ascii="楷体" w:eastAsia="楷体" w:hAnsi="楷体" w:hint="eastAsia"/>
          <w:color w:val="000000"/>
          <w:sz w:val="32"/>
          <w:szCs w:val="32"/>
        </w:rPr>
        <w:t>条</w:t>
      </w:r>
      <w:r w:rsidRPr="00663820">
        <w:rPr>
          <w:rFonts w:ascii="仿宋_GB2312" w:eastAsia="仿宋_GB2312" w:hAnsi="仿宋" w:cs="仿宋_GB2312" w:hint="eastAsia"/>
          <w:color w:val="000000"/>
          <w:kern w:val="0"/>
          <w:sz w:val="32"/>
          <w:szCs w:val="32"/>
        </w:rPr>
        <w:t xml:space="preserve"> </w:t>
      </w:r>
      <w:r w:rsidR="00663820">
        <w:rPr>
          <w:rFonts w:ascii="仿宋_GB2312" w:eastAsia="仿宋_GB2312" w:hAnsi="仿宋" w:cs="仿宋_GB2312"/>
          <w:color w:val="000000"/>
          <w:kern w:val="0"/>
          <w:sz w:val="32"/>
          <w:szCs w:val="32"/>
        </w:rPr>
        <w:t xml:space="preserve"> </w:t>
      </w:r>
      <w:r w:rsidR="00663820">
        <w:rPr>
          <w:rFonts w:ascii="仿宋_GB2312" w:eastAsia="仿宋_GB2312" w:hAnsi="仿宋" w:cs="仿宋_GB2312" w:hint="eastAsia"/>
          <w:color w:val="000000"/>
          <w:kern w:val="0"/>
          <w:sz w:val="32"/>
          <w:szCs w:val="32"/>
        </w:rPr>
        <w:t>研究生</w:t>
      </w:r>
      <w:r w:rsidR="00741675" w:rsidRPr="00663820">
        <w:rPr>
          <w:rFonts w:ascii="仿宋_GB2312" w:eastAsia="仿宋_GB2312" w:hAnsi="仿宋" w:cs="仿宋_GB2312" w:hint="eastAsia"/>
          <w:color w:val="000000"/>
          <w:kern w:val="0"/>
          <w:sz w:val="32"/>
          <w:szCs w:val="32"/>
        </w:rPr>
        <w:t>自愿申请，学院进行资格审查确定答辩名单</w:t>
      </w:r>
      <w:r w:rsidR="00663820">
        <w:rPr>
          <w:rFonts w:ascii="仿宋_GB2312" w:eastAsia="仿宋_GB2312" w:hAnsi="仿宋" w:cs="仿宋_GB2312" w:hint="eastAsia"/>
          <w:color w:val="000000"/>
          <w:kern w:val="0"/>
          <w:sz w:val="32"/>
          <w:szCs w:val="32"/>
        </w:rPr>
        <w:t>。</w:t>
      </w:r>
      <w:r w:rsidR="009E2C75">
        <w:rPr>
          <w:rFonts w:ascii="仿宋_GB2312" w:eastAsia="仿宋_GB2312" w:hAnsi="仿宋" w:cs="仿宋_GB2312" w:hint="eastAsia"/>
          <w:color w:val="000000"/>
          <w:kern w:val="0"/>
          <w:sz w:val="32"/>
          <w:szCs w:val="32"/>
        </w:rPr>
        <w:t>经</w:t>
      </w:r>
      <w:r w:rsidR="00741675" w:rsidRPr="00663820">
        <w:rPr>
          <w:rFonts w:ascii="仿宋_GB2312" w:eastAsia="仿宋_GB2312" w:hAnsi="仿宋" w:cs="仿宋_GB2312" w:hint="eastAsia"/>
          <w:color w:val="000000"/>
          <w:kern w:val="0"/>
          <w:sz w:val="32"/>
          <w:szCs w:val="32"/>
        </w:rPr>
        <w:t>组织国家奖学金答辩</w:t>
      </w:r>
      <w:r w:rsidR="000148AD" w:rsidRPr="00663820">
        <w:rPr>
          <w:rFonts w:ascii="仿宋_GB2312" w:eastAsia="仿宋_GB2312" w:hAnsi="仿宋" w:cs="仿宋_GB2312" w:hint="eastAsia"/>
          <w:color w:val="000000"/>
          <w:kern w:val="0"/>
          <w:sz w:val="32"/>
          <w:szCs w:val="32"/>
        </w:rPr>
        <w:t>确定</w:t>
      </w:r>
      <w:r w:rsidRPr="00663820">
        <w:rPr>
          <w:rFonts w:ascii="仿宋_GB2312" w:eastAsia="仿宋_GB2312" w:hAnsi="仿宋" w:cs="仿宋_GB2312" w:hint="eastAsia"/>
          <w:color w:val="000000"/>
          <w:kern w:val="0"/>
          <w:sz w:val="32"/>
          <w:szCs w:val="32"/>
        </w:rPr>
        <w:t>推荐名单</w:t>
      </w:r>
      <w:r w:rsidR="00741675" w:rsidRPr="00663820">
        <w:rPr>
          <w:rFonts w:ascii="仿宋_GB2312" w:eastAsia="仿宋_GB2312" w:hAnsi="仿宋" w:cs="仿宋_GB2312" w:hint="eastAsia"/>
          <w:color w:val="000000"/>
          <w:kern w:val="0"/>
          <w:sz w:val="32"/>
          <w:szCs w:val="32"/>
        </w:rPr>
        <w:t>并公示</w:t>
      </w:r>
      <w:r w:rsidR="00663820">
        <w:rPr>
          <w:rFonts w:ascii="仿宋_GB2312" w:eastAsia="仿宋_GB2312" w:hAnsi="仿宋" w:cs="仿宋_GB2312" w:hint="eastAsia"/>
          <w:color w:val="000000"/>
          <w:kern w:val="0"/>
          <w:sz w:val="32"/>
          <w:szCs w:val="32"/>
        </w:rPr>
        <w:t>，</w:t>
      </w:r>
      <w:r w:rsidR="00741675" w:rsidRPr="00663820">
        <w:rPr>
          <w:rFonts w:ascii="仿宋_GB2312" w:eastAsia="仿宋_GB2312" w:hAnsi="仿宋" w:cs="仿宋_GB2312" w:hint="eastAsia"/>
          <w:color w:val="000000"/>
          <w:kern w:val="0"/>
          <w:sz w:val="32"/>
          <w:szCs w:val="32"/>
        </w:rPr>
        <w:t>公示无异议，提交学校学生奖助工作领导小组审定。</w:t>
      </w:r>
    </w:p>
    <w:p w:rsidR="008E6636" w:rsidRPr="00EA2439" w:rsidRDefault="008E6636" w:rsidP="008E6636">
      <w:pPr>
        <w:adjustRightInd w:val="0"/>
        <w:snapToGrid w:val="0"/>
        <w:spacing w:line="540" w:lineRule="exact"/>
        <w:ind w:firstLineChars="200" w:firstLine="640"/>
        <w:rPr>
          <w:rFonts w:ascii="仿宋_GB2312" w:eastAsia="仿宋_GB2312" w:hAnsi="仿宋" w:cs="宋体"/>
          <w:color w:val="000000"/>
          <w:kern w:val="0"/>
          <w:sz w:val="32"/>
          <w:szCs w:val="32"/>
        </w:rPr>
      </w:pPr>
      <w:r w:rsidRPr="00EA2439">
        <w:rPr>
          <w:rFonts w:ascii="楷体" w:eastAsia="楷体" w:hAnsi="楷体" w:hint="eastAsia"/>
          <w:color w:val="000000"/>
          <w:sz w:val="32"/>
          <w:szCs w:val="32"/>
        </w:rPr>
        <w:lastRenderedPageBreak/>
        <w:t>第</w:t>
      </w:r>
      <w:r w:rsidR="00663820">
        <w:rPr>
          <w:rFonts w:ascii="楷体" w:eastAsia="楷体" w:hAnsi="楷体" w:hint="eastAsia"/>
          <w:color w:val="000000"/>
          <w:sz w:val="32"/>
          <w:szCs w:val="32"/>
        </w:rPr>
        <w:t>十</w:t>
      </w:r>
      <w:r w:rsidRPr="00EA2439">
        <w:rPr>
          <w:rFonts w:ascii="楷体" w:eastAsia="楷体" w:hAnsi="楷体" w:hint="eastAsia"/>
          <w:color w:val="000000"/>
          <w:sz w:val="32"/>
          <w:szCs w:val="32"/>
        </w:rPr>
        <w:t>条</w:t>
      </w:r>
      <w:r w:rsidR="00663820">
        <w:rPr>
          <w:rFonts w:ascii="楷体" w:eastAsia="楷体" w:hAnsi="楷体" w:hint="eastAsia"/>
          <w:color w:val="000000"/>
          <w:sz w:val="32"/>
          <w:szCs w:val="32"/>
        </w:rPr>
        <w:t xml:space="preserve"> </w:t>
      </w:r>
      <w:r w:rsidRPr="00EA2439">
        <w:rPr>
          <w:rFonts w:ascii="仿宋_GB2312" w:eastAsia="仿宋_GB2312" w:hAnsi="仿宋" w:cs="仿宋_GB2312" w:hint="eastAsia"/>
          <w:color w:val="000000"/>
          <w:kern w:val="0"/>
          <w:sz w:val="32"/>
          <w:szCs w:val="32"/>
        </w:rPr>
        <w:t xml:space="preserve"> 对初步评审结果有异议的研究生，可在公示阶段向</w:t>
      </w:r>
      <w:r w:rsidR="000148AD">
        <w:rPr>
          <w:rFonts w:ascii="仿宋_GB2312" w:eastAsia="仿宋_GB2312" w:hAnsi="仿宋" w:cs="仿宋_GB2312" w:hint="eastAsia"/>
          <w:color w:val="000000"/>
          <w:kern w:val="0"/>
          <w:sz w:val="32"/>
          <w:szCs w:val="32"/>
        </w:rPr>
        <w:t>奖助</w:t>
      </w:r>
      <w:r w:rsidRPr="00EA2439">
        <w:rPr>
          <w:rFonts w:ascii="仿宋_GB2312" w:eastAsia="仿宋_GB2312" w:hAnsi="仿宋" w:cs="仿宋_GB2312" w:hint="eastAsia"/>
          <w:color w:val="000000"/>
          <w:kern w:val="0"/>
          <w:sz w:val="32"/>
          <w:szCs w:val="32"/>
        </w:rPr>
        <w:t>评审委员会提出申诉，评审委员会应及时研究并予以答复。如研究生对</w:t>
      </w:r>
      <w:r w:rsidR="000148AD">
        <w:rPr>
          <w:rFonts w:ascii="仿宋_GB2312" w:eastAsia="仿宋_GB2312" w:hAnsi="仿宋" w:cs="仿宋_GB2312" w:hint="eastAsia"/>
          <w:color w:val="000000"/>
          <w:kern w:val="0"/>
          <w:sz w:val="32"/>
          <w:szCs w:val="32"/>
        </w:rPr>
        <w:t>学院</w:t>
      </w:r>
      <w:proofErr w:type="gramStart"/>
      <w:r w:rsidR="000148AD">
        <w:rPr>
          <w:rFonts w:ascii="仿宋_GB2312" w:eastAsia="仿宋_GB2312" w:hAnsi="仿宋" w:cs="仿宋_GB2312" w:hint="eastAsia"/>
          <w:color w:val="000000"/>
          <w:kern w:val="0"/>
          <w:sz w:val="32"/>
          <w:szCs w:val="32"/>
        </w:rPr>
        <w:t>作出</w:t>
      </w:r>
      <w:proofErr w:type="gramEnd"/>
      <w:r w:rsidRPr="00EA2439">
        <w:rPr>
          <w:rFonts w:ascii="仿宋_GB2312" w:eastAsia="仿宋_GB2312" w:hAnsi="仿宋" w:cs="仿宋_GB2312" w:hint="eastAsia"/>
          <w:color w:val="000000"/>
          <w:kern w:val="0"/>
          <w:sz w:val="32"/>
          <w:szCs w:val="32"/>
        </w:rPr>
        <w:t>的答复仍存在异议，可在学校公示阶段向学校</w:t>
      </w:r>
      <w:r w:rsidRPr="00EA2439">
        <w:rPr>
          <w:rFonts w:ascii="仿宋_GB2312" w:eastAsia="仿宋_GB2312" w:hAnsi="仿宋" w:cs="仿宋" w:hint="eastAsia"/>
          <w:color w:val="000000"/>
          <w:kern w:val="0"/>
          <w:sz w:val="32"/>
          <w:szCs w:val="32"/>
        </w:rPr>
        <w:t>学生奖助工作领导小组</w:t>
      </w:r>
      <w:r w:rsidRPr="00EA2439">
        <w:rPr>
          <w:rFonts w:ascii="仿宋_GB2312" w:eastAsia="仿宋_GB2312" w:hAnsi="仿宋" w:cs="仿宋_GB2312" w:hint="eastAsia"/>
          <w:color w:val="000000"/>
          <w:kern w:val="0"/>
          <w:sz w:val="32"/>
          <w:szCs w:val="32"/>
        </w:rPr>
        <w:t>提请裁决。</w:t>
      </w:r>
    </w:p>
    <w:p w:rsidR="008E6636" w:rsidRDefault="008E6636" w:rsidP="008E6636">
      <w:pPr>
        <w:adjustRightInd w:val="0"/>
        <w:snapToGrid w:val="0"/>
        <w:spacing w:line="540" w:lineRule="exact"/>
        <w:ind w:firstLineChars="200" w:firstLine="640"/>
        <w:rPr>
          <w:rFonts w:ascii="仿宋_GB2312" w:eastAsia="仿宋_GB2312" w:hAnsi="仿宋" w:cs="宋体"/>
          <w:color w:val="000000"/>
          <w:kern w:val="0"/>
          <w:sz w:val="32"/>
          <w:szCs w:val="32"/>
        </w:rPr>
      </w:pPr>
      <w:r w:rsidRPr="00EA2439">
        <w:rPr>
          <w:rFonts w:ascii="楷体" w:eastAsia="楷体" w:hAnsi="楷体" w:hint="eastAsia"/>
          <w:color w:val="000000"/>
          <w:sz w:val="32"/>
          <w:szCs w:val="32"/>
        </w:rPr>
        <w:t>第十</w:t>
      </w:r>
      <w:r w:rsidR="00663820">
        <w:rPr>
          <w:rFonts w:ascii="楷体" w:eastAsia="楷体" w:hAnsi="楷体" w:hint="eastAsia"/>
          <w:color w:val="000000"/>
          <w:sz w:val="32"/>
          <w:szCs w:val="32"/>
        </w:rPr>
        <w:t>一</w:t>
      </w:r>
      <w:r w:rsidRPr="00EA2439">
        <w:rPr>
          <w:rFonts w:ascii="楷体" w:eastAsia="楷体" w:hAnsi="楷体" w:hint="eastAsia"/>
          <w:color w:val="000000"/>
          <w:sz w:val="32"/>
          <w:szCs w:val="32"/>
        </w:rPr>
        <w:t>条</w:t>
      </w:r>
      <w:r w:rsidR="00663820">
        <w:rPr>
          <w:rFonts w:ascii="楷体" w:eastAsia="楷体" w:hAnsi="楷体" w:hint="eastAsia"/>
          <w:color w:val="000000"/>
          <w:sz w:val="32"/>
          <w:szCs w:val="32"/>
        </w:rPr>
        <w:t xml:space="preserve"> </w:t>
      </w:r>
      <w:r w:rsidRPr="00EA2439">
        <w:rPr>
          <w:rFonts w:ascii="仿宋_GB2312" w:eastAsia="仿宋_GB2312" w:hAnsi="仿宋" w:cs="仿宋_GB2312" w:hint="eastAsia"/>
          <w:color w:val="000000"/>
          <w:kern w:val="0"/>
          <w:sz w:val="32"/>
          <w:szCs w:val="32"/>
        </w:rPr>
        <w:t xml:space="preserve"> </w:t>
      </w:r>
      <w:r w:rsidR="00D86FEA">
        <w:rPr>
          <w:rFonts w:ascii="仿宋_GB2312" w:eastAsia="仿宋_GB2312" w:hAnsi="仿宋" w:cs="宋体" w:hint="eastAsia"/>
          <w:color w:val="000000"/>
          <w:kern w:val="0"/>
          <w:sz w:val="32"/>
          <w:szCs w:val="32"/>
        </w:rPr>
        <w:t>在评定过程中有弄虚作假行为的研究生，经查证属实的，取消当年的奖学金参评资格，并视情节严重程度，直至取消下一年度奖学金参评资格，触犯学校相关纪律的将给予相应的纪律处分。</w:t>
      </w:r>
    </w:p>
    <w:p w:rsidR="00D86FEA" w:rsidRPr="003E0963" w:rsidRDefault="00D86FEA" w:rsidP="00D86FEA">
      <w:pPr>
        <w:tabs>
          <w:tab w:val="left" w:pos="3600"/>
        </w:tabs>
        <w:spacing w:line="540" w:lineRule="exact"/>
        <w:jc w:val="center"/>
        <w:rPr>
          <w:rFonts w:ascii="黑体" w:eastAsia="黑体" w:hAnsi="黑体" w:cs="黑体"/>
          <w:bCs/>
          <w:color w:val="000000"/>
          <w:sz w:val="32"/>
          <w:szCs w:val="32"/>
        </w:rPr>
      </w:pPr>
      <w:r w:rsidRPr="003E0963">
        <w:rPr>
          <w:rFonts w:ascii="黑体" w:eastAsia="黑体" w:hAnsi="黑体" w:cs="黑体" w:hint="eastAsia"/>
          <w:bCs/>
          <w:color w:val="000000"/>
          <w:sz w:val="32"/>
          <w:szCs w:val="32"/>
        </w:rPr>
        <w:t>第四章  附则</w:t>
      </w:r>
    </w:p>
    <w:p w:rsidR="00B02012" w:rsidRPr="0050351C" w:rsidRDefault="00B02012" w:rsidP="00B02012">
      <w:pPr>
        <w:adjustRightInd w:val="0"/>
        <w:snapToGrid w:val="0"/>
        <w:spacing w:line="540" w:lineRule="exact"/>
        <w:ind w:firstLineChars="200" w:firstLine="640"/>
        <w:rPr>
          <w:rFonts w:ascii="楷体" w:eastAsia="楷体" w:hAnsi="楷体"/>
          <w:color w:val="000000"/>
          <w:sz w:val="32"/>
          <w:szCs w:val="32"/>
        </w:rPr>
      </w:pPr>
      <w:bookmarkStart w:id="2" w:name="_Hlk85100075"/>
      <w:r w:rsidRPr="0050351C">
        <w:rPr>
          <w:rFonts w:ascii="楷体" w:eastAsia="楷体" w:hAnsi="楷体" w:hint="eastAsia"/>
          <w:color w:val="000000"/>
          <w:sz w:val="32"/>
          <w:szCs w:val="32"/>
        </w:rPr>
        <w:t>第十</w:t>
      </w:r>
      <w:r w:rsidR="00C127DC">
        <w:rPr>
          <w:rFonts w:ascii="楷体" w:eastAsia="楷体" w:hAnsi="楷体" w:hint="eastAsia"/>
          <w:color w:val="000000"/>
          <w:sz w:val="32"/>
          <w:szCs w:val="32"/>
        </w:rPr>
        <w:t>二</w:t>
      </w:r>
      <w:r w:rsidRPr="0050351C">
        <w:rPr>
          <w:rFonts w:ascii="楷体" w:eastAsia="楷体" w:hAnsi="楷体" w:hint="eastAsia"/>
          <w:color w:val="000000"/>
          <w:sz w:val="32"/>
          <w:szCs w:val="32"/>
        </w:rPr>
        <w:t>条</w:t>
      </w:r>
      <w:r w:rsidRPr="0050351C">
        <w:rPr>
          <w:rFonts w:ascii="楷体" w:eastAsia="楷体" w:hAnsi="楷体"/>
          <w:color w:val="000000"/>
          <w:sz w:val="32"/>
          <w:szCs w:val="32"/>
        </w:rPr>
        <w:t xml:space="preserve">  </w:t>
      </w:r>
      <w:r w:rsidRPr="003C2B0A">
        <w:rPr>
          <w:rFonts w:ascii="仿宋_GB2312" w:eastAsia="仿宋_GB2312" w:hAnsi="仿宋" w:hint="eastAsia"/>
          <w:color w:val="000000"/>
          <w:sz w:val="32"/>
          <w:szCs w:val="32"/>
        </w:rPr>
        <w:t>本细则自公布之日起施行，</w:t>
      </w:r>
      <w:r>
        <w:rPr>
          <w:rFonts w:ascii="仿宋_GB2312" w:eastAsia="仿宋_GB2312" w:hAnsi="仿宋" w:hint="eastAsia"/>
          <w:color w:val="000000"/>
          <w:sz w:val="32"/>
          <w:szCs w:val="32"/>
        </w:rPr>
        <w:t>原评定细则同时废止</w:t>
      </w:r>
      <w:r w:rsidRPr="003C2B0A">
        <w:rPr>
          <w:rFonts w:ascii="仿宋_GB2312" w:eastAsia="仿宋_GB2312" w:hAnsi="仿宋" w:hint="eastAsia"/>
          <w:color w:val="000000"/>
          <w:sz w:val="32"/>
          <w:szCs w:val="32"/>
        </w:rPr>
        <w:t>。</w:t>
      </w:r>
    </w:p>
    <w:p w:rsidR="00B02012" w:rsidRPr="00EA2439" w:rsidRDefault="00B02012" w:rsidP="00B02012">
      <w:pPr>
        <w:adjustRightInd w:val="0"/>
        <w:snapToGrid w:val="0"/>
        <w:spacing w:line="540" w:lineRule="exact"/>
        <w:ind w:firstLineChars="200" w:firstLine="640"/>
        <w:rPr>
          <w:rFonts w:ascii="仿宋_GB2312" w:eastAsia="仿宋_GB2312" w:hAnsi="仿宋"/>
          <w:color w:val="000000"/>
          <w:sz w:val="32"/>
          <w:szCs w:val="32"/>
        </w:rPr>
      </w:pPr>
      <w:r w:rsidRPr="00EA2439">
        <w:rPr>
          <w:rFonts w:ascii="楷体" w:eastAsia="楷体" w:hAnsi="楷体" w:hint="eastAsia"/>
          <w:color w:val="000000"/>
          <w:sz w:val="32"/>
          <w:szCs w:val="32"/>
        </w:rPr>
        <w:t>第十</w:t>
      </w:r>
      <w:r w:rsidR="00C127DC">
        <w:rPr>
          <w:rFonts w:ascii="楷体" w:eastAsia="楷体" w:hAnsi="楷体" w:hint="eastAsia"/>
          <w:color w:val="000000"/>
          <w:sz w:val="32"/>
          <w:szCs w:val="32"/>
        </w:rPr>
        <w:t>三</w:t>
      </w:r>
      <w:r w:rsidRPr="00EA2439">
        <w:rPr>
          <w:rFonts w:ascii="楷体" w:eastAsia="楷体" w:hAnsi="楷体" w:hint="eastAsia"/>
          <w:color w:val="000000"/>
          <w:sz w:val="32"/>
          <w:szCs w:val="32"/>
        </w:rPr>
        <w:t>条</w:t>
      </w:r>
      <w:r w:rsidRPr="00EA2439">
        <w:rPr>
          <w:rFonts w:ascii="仿宋_GB2312" w:eastAsia="仿宋_GB2312" w:hAnsi="仿宋" w:hint="eastAsia"/>
          <w:b/>
          <w:color w:val="000000"/>
          <w:sz w:val="32"/>
          <w:szCs w:val="32"/>
        </w:rPr>
        <w:t xml:space="preserve">  </w:t>
      </w:r>
      <w:r w:rsidRPr="003C2B0A">
        <w:rPr>
          <w:rFonts w:ascii="仿宋_GB2312" w:eastAsia="仿宋_GB2312" w:hAnsi="仿宋" w:hint="eastAsia"/>
          <w:color w:val="000000"/>
          <w:sz w:val="32"/>
          <w:szCs w:val="32"/>
        </w:rPr>
        <w:t>凡本细则未能规定之情形，按照学校有关规定执行，或由学院</w:t>
      </w:r>
      <w:r>
        <w:rPr>
          <w:rFonts w:ascii="仿宋_GB2312" w:eastAsia="仿宋_GB2312" w:hAnsi="仿宋" w:hint="eastAsia"/>
          <w:color w:val="000000"/>
          <w:sz w:val="32"/>
          <w:szCs w:val="32"/>
        </w:rPr>
        <w:t>奖助</w:t>
      </w:r>
      <w:r w:rsidRPr="003C2B0A">
        <w:rPr>
          <w:rFonts w:ascii="仿宋_GB2312" w:eastAsia="仿宋_GB2312" w:hAnsi="仿宋" w:hint="eastAsia"/>
          <w:color w:val="000000"/>
          <w:sz w:val="32"/>
          <w:szCs w:val="32"/>
        </w:rPr>
        <w:t>评审委员会讨论决定执行。</w:t>
      </w:r>
    </w:p>
    <w:p w:rsidR="009E2C75" w:rsidRPr="00BC4D15" w:rsidRDefault="00B02012" w:rsidP="00BC4D15">
      <w:pPr>
        <w:adjustRightInd w:val="0"/>
        <w:snapToGrid w:val="0"/>
        <w:spacing w:line="540" w:lineRule="exact"/>
        <w:ind w:firstLineChars="200" w:firstLine="640"/>
        <w:rPr>
          <w:rFonts w:ascii="楷体" w:eastAsia="楷体" w:hAnsi="楷体"/>
          <w:color w:val="000000"/>
          <w:sz w:val="32"/>
          <w:szCs w:val="32"/>
        </w:rPr>
      </w:pPr>
      <w:r w:rsidRPr="00EA2439">
        <w:rPr>
          <w:rFonts w:ascii="楷体" w:eastAsia="楷体" w:hAnsi="楷体" w:hint="eastAsia"/>
          <w:color w:val="000000"/>
          <w:sz w:val="32"/>
          <w:szCs w:val="32"/>
        </w:rPr>
        <w:t>第十</w:t>
      </w:r>
      <w:r w:rsidR="00C127DC">
        <w:rPr>
          <w:rFonts w:ascii="楷体" w:eastAsia="楷体" w:hAnsi="楷体" w:hint="eastAsia"/>
          <w:color w:val="000000"/>
          <w:sz w:val="32"/>
          <w:szCs w:val="32"/>
        </w:rPr>
        <w:t>四</w:t>
      </w:r>
      <w:r w:rsidRPr="00EA2439">
        <w:rPr>
          <w:rFonts w:ascii="楷体" w:eastAsia="楷体" w:hAnsi="楷体" w:hint="eastAsia"/>
          <w:color w:val="000000"/>
          <w:sz w:val="32"/>
          <w:szCs w:val="32"/>
        </w:rPr>
        <w:t>条</w:t>
      </w:r>
      <w:r w:rsidRPr="00EA2439">
        <w:rPr>
          <w:rFonts w:ascii="仿宋_GB2312" w:eastAsia="仿宋_GB2312" w:hAnsi="仿宋" w:hint="eastAsia"/>
          <w:b/>
          <w:color w:val="000000"/>
          <w:sz w:val="32"/>
          <w:szCs w:val="32"/>
        </w:rPr>
        <w:t xml:space="preserve">  </w:t>
      </w:r>
      <w:r w:rsidRPr="0050351C">
        <w:rPr>
          <w:rFonts w:ascii="仿宋_GB2312" w:eastAsia="仿宋_GB2312" w:hAnsi="仿宋" w:cs="宋体" w:hint="eastAsia"/>
          <w:color w:val="000000"/>
          <w:kern w:val="0"/>
          <w:sz w:val="32"/>
          <w:szCs w:val="32"/>
        </w:rPr>
        <w:t>本细则由核科学与技术学院负责解释。</w:t>
      </w:r>
      <w:bookmarkEnd w:id="2"/>
    </w:p>
    <w:sectPr w:rsidR="009E2C75" w:rsidRPr="00BC4D15" w:rsidSect="00EA2439">
      <w:footerReference w:type="default" r:id="rId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784" w:rsidRDefault="007C6784">
      <w:r>
        <w:separator/>
      </w:r>
    </w:p>
  </w:endnote>
  <w:endnote w:type="continuationSeparator" w:id="0">
    <w:p w:rsidR="007C6784" w:rsidRDefault="007C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439" w:rsidRDefault="00EA2439">
    <w:pPr>
      <w:pStyle w:val="a3"/>
      <w:jc w:val="center"/>
    </w:pPr>
    <w:r>
      <w:fldChar w:fldCharType="begin"/>
    </w:r>
    <w:r>
      <w:instrText>PAGE   \* MERGEFORMAT</w:instrText>
    </w:r>
    <w:r>
      <w:fldChar w:fldCharType="separate"/>
    </w:r>
    <w:r w:rsidR="00741675" w:rsidRPr="00741675">
      <w:rPr>
        <w:noProof/>
        <w:lang w:val="zh-CN"/>
      </w:rPr>
      <w:t>3</w:t>
    </w:r>
    <w:r>
      <w:fldChar w:fldCharType="end"/>
    </w:r>
  </w:p>
  <w:p w:rsidR="00EA2439" w:rsidRDefault="00EA243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784" w:rsidRDefault="007C6784">
      <w:r>
        <w:separator/>
      </w:r>
    </w:p>
  </w:footnote>
  <w:footnote w:type="continuationSeparator" w:id="0">
    <w:p w:rsidR="007C6784" w:rsidRDefault="007C6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36"/>
    <w:rsid w:val="000148AD"/>
    <w:rsid w:val="000E74F0"/>
    <w:rsid w:val="001C7BBA"/>
    <w:rsid w:val="002A17AF"/>
    <w:rsid w:val="002F1F65"/>
    <w:rsid w:val="00315F0C"/>
    <w:rsid w:val="003E0963"/>
    <w:rsid w:val="00444336"/>
    <w:rsid w:val="004C1F77"/>
    <w:rsid w:val="00550D61"/>
    <w:rsid w:val="0055451B"/>
    <w:rsid w:val="00571E3E"/>
    <w:rsid w:val="00621C26"/>
    <w:rsid w:val="006357EF"/>
    <w:rsid w:val="00663820"/>
    <w:rsid w:val="00741675"/>
    <w:rsid w:val="007B03CB"/>
    <w:rsid w:val="007C6784"/>
    <w:rsid w:val="008200C0"/>
    <w:rsid w:val="00872DCB"/>
    <w:rsid w:val="008E6636"/>
    <w:rsid w:val="00984C31"/>
    <w:rsid w:val="009E2C75"/>
    <w:rsid w:val="00AD248C"/>
    <w:rsid w:val="00B02012"/>
    <w:rsid w:val="00B37C0F"/>
    <w:rsid w:val="00B451B2"/>
    <w:rsid w:val="00BC4D15"/>
    <w:rsid w:val="00C127DC"/>
    <w:rsid w:val="00C53D14"/>
    <w:rsid w:val="00CB34B6"/>
    <w:rsid w:val="00CC05C7"/>
    <w:rsid w:val="00CE08C0"/>
    <w:rsid w:val="00D44CC2"/>
    <w:rsid w:val="00D86FEA"/>
    <w:rsid w:val="00E7317C"/>
    <w:rsid w:val="00EA2439"/>
    <w:rsid w:val="00ED2BEF"/>
    <w:rsid w:val="00EF7D0E"/>
    <w:rsid w:val="00F43462"/>
    <w:rsid w:val="00F74DFD"/>
    <w:rsid w:val="00F94312"/>
    <w:rsid w:val="00FF0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2FF62"/>
  <w15:chartTrackingRefBased/>
  <w15:docId w15:val="{ABDE08C5-5A07-4993-8C27-7990CA7F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6636"/>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E6636"/>
    <w:pPr>
      <w:tabs>
        <w:tab w:val="center" w:pos="4153"/>
        <w:tab w:val="right" w:pos="8306"/>
      </w:tabs>
      <w:snapToGrid w:val="0"/>
      <w:jc w:val="left"/>
    </w:pPr>
    <w:rPr>
      <w:sz w:val="18"/>
      <w:szCs w:val="18"/>
    </w:rPr>
  </w:style>
  <w:style w:type="character" w:customStyle="1" w:styleId="Char">
    <w:name w:val="页脚 Char"/>
    <w:uiPriority w:val="99"/>
    <w:semiHidden/>
    <w:rsid w:val="008E6636"/>
    <w:rPr>
      <w:rFonts w:ascii="等线" w:eastAsia="等线" w:hAnsi="等线" w:cs="Times New Roman"/>
      <w:sz w:val="18"/>
      <w:szCs w:val="18"/>
    </w:rPr>
  </w:style>
  <w:style w:type="character" w:customStyle="1" w:styleId="a4">
    <w:name w:val="页脚 字符"/>
    <w:link w:val="a3"/>
    <w:uiPriority w:val="99"/>
    <w:rsid w:val="008E6636"/>
    <w:rPr>
      <w:rFonts w:ascii="等线" w:eastAsia="等线" w:hAnsi="等线" w:cs="Times New Roman"/>
      <w:sz w:val="18"/>
      <w:szCs w:val="18"/>
    </w:rPr>
  </w:style>
  <w:style w:type="paragraph" w:styleId="a5">
    <w:name w:val="header"/>
    <w:basedOn w:val="a"/>
    <w:link w:val="a6"/>
    <w:uiPriority w:val="99"/>
    <w:unhideWhenUsed/>
    <w:rsid w:val="004C1F77"/>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4C1F77"/>
    <w:rPr>
      <w:rFonts w:ascii="等线" w:eastAsia="等线" w:hAnsi="等线"/>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2509">
      <w:bodyDiv w:val="1"/>
      <w:marLeft w:val="0"/>
      <w:marRight w:val="0"/>
      <w:marTop w:val="0"/>
      <w:marBottom w:val="0"/>
      <w:divBdr>
        <w:top w:val="none" w:sz="0" w:space="0" w:color="auto"/>
        <w:left w:val="none" w:sz="0" w:space="0" w:color="auto"/>
        <w:bottom w:val="none" w:sz="0" w:space="0" w:color="auto"/>
        <w:right w:val="none" w:sz="0" w:space="0" w:color="auto"/>
      </w:divBdr>
    </w:div>
    <w:div w:id="827943525">
      <w:bodyDiv w:val="1"/>
      <w:marLeft w:val="0"/>
      <w:marRight w:val="0"/>
      <w:marTop w:val="0"/>
      <w:marBottom w:val="0"/>
      <w:divBdr>
        <w:top w:val="none" w:sz="0" w:space="0" w:color="auto"/>
        <w:left w:val="none" w:sz="0" w:space="0" w:color="auto"/>
        <w:bottom w:val="none" w:sz="0" w:space="0" w:color="auto"/>
        <w:right w:val="none" w:sz="0" w:space="0" w:color="auto"/>
      </w:divBdr>
    </w:div>
    <w:div w:id="145451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1172</Characters>
  <Application>Microsoft Office Word</Application>
  <DocSecurity>0</DocSecurity>
  <Lines>9</Lines>
  <Paragraphs>2</Paragraphs>
  <ScaleCrop>false</ScaleCrop>
  <Company>P R C</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尚福玲</dc:creator>
  <cp:keywords/>
  <cp:lastModifiedBy>WangLong</cp:lastModifiedBy>
  <cp:revision>6</cp:revision>
  <cp:lastPrinted>2021-10-12T01:23:00Z</cp:lastPrinted>
  <dcterms:created xsi:type="dcterms:W3CDTF">2021-10-14T03:49:00Z</dcterms:created>
  <dcterms:modified xsi:type="dcterms:W3CDTF">2021-10-20T11:42:00Z</dcterms:modified>
</cp:coreProperties>
</file>